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4E" w:rsidRPr="00523D9C" w:rsidRDefault="00C33D4E" w:rsidP="00C33D4E">
      <w:pPr>
        <w:pStyle w:val="4"/>
        <w:rPr>
          <w:kern w:val="36"/>
          <w:sz w:val="36"/>
        </w:rPr>
      </w:pPr>
      <w:r w:rsidRPr="00523D9C">
        <w:rPr>
          <w:kern w:val="36"/>
          <w:sz w:val="36"/>
        </w:rPr>
        <w:t>Частное образовательное учреждение</w:t>
      </w:r>
    </w:p>
    <w:p w:rsidR="00C33D4E" w:rsidRPr="00523D9C" w:rsidRDefault="00C33D4E" w:rsidP="00C33D4E">
      <w:pPr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  <w:r w:rsidRPr="00523D9C">
        <w:rPr>
          <w:rFonts w:ascii="Times New Roman" w:hAnsi="Times New Roman" w:cs="Times New Roman"/>
          <w:b/>
          <w:kern w:val="36"/>
          <w:sz w:val="32"/>
          <w:szCs w:val="28"/>
        </w:rPr>
        <w:t>дополнительного профессионального образования</w:t>
      </w:r>
    </w:p>
    <w:p w:rsidR="00C33D4E" w:rsidRPr="00523D9C" w:rsidRDefault="00C33D4E" w:rsidP="00C33D4E">
      <w:pPr>
        <w:jc w:val="center"/>
        <w:rPr>
          <w:rFonts w:ascii="Times New Roman" w:hAnsi="Times New Roman" w:cs="Times New Roman"/>
          <w:b/>
          <w:kern w:val="36"/>
          <w:sz w:val="36"/>
          <w:szCs w:val="28"/>
          <w:u w:val="single"/>
        </w:rPr>
      </w:pPr>
      <w:r w:rsidRPr="00523D9C">
        <w:rPr>
          <w:rFonts w:ascii="Times New Roman" w:hAnsi="Times New Roman" w:cs="Times New Roman"/>
          <w:b/>
          <w:kern w:val="36"/>
          <w:sz w:val="36"/>
          <w:szCs w:val="28"/>
          <w:u w:val="single"/>
        </w:rPr>
        <w:t>« Учебный центр «Возрождение 2000»</w:t>
      </w:r>
    </w:p>
    <w:p w:rsidR="00C33D4E" w:rsidRDefault="00C33D4E" w:rsidP="00C33D4E">
      <w:pPr>
        <w:jc w:val="center"/>
        <w:rPr>
          <w:rFonts w:ascii="Times New Roman" w:hAnsi="Times New Roman" w:cs="Times New Roman"/>
          <w:b/>
          <w:kern w:val="36"/>
          <w:sz w:val="36"/>
          <w:szCs w:val="28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C33D4E" w:rsidRPr="00523D9C" w:rsidTr="00523D9C">
        <w:trPr>
          <w:trHeight w:val="2295"/>
        </w:trPr>
        <w:tc>
          <w:tcPr>
            <w:tcW w:w="5386" w:type="dxa"/>
            <w:hideMark/>
          </w:tcPr>
          <w:p w:rsidR="00C33D4E" w:rsidRPr="00523D9C" w:rsidRDefault="00C33D4E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0"/>
              </w:rPr>
            </w:pPr>
            <w:r w:rsidRPr="00523D9C">
              <w:rPr>
                <w:rFonts w:ascii="Times New Roman" w:hAnsi="Times New Roman" w:cs="Times New Roman"/>
                <w:b/>
                <w:kern w:val="36"/>
                <w:sz w:val="24"/>
              </w:rPr>
              <w:t>РАССМОТРЕНО и ПРИНЯТО</w:t>
            </w:r>
          </w:p>
          <w:p w:rsidR="00C33D4E" w:rsidRPr="00523D9C" w:rsidRDefault="00C33D4E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</w:rPr>
            </w:pPr>
            <w:r w:rsidRPr="00523D9C">
              <w:rPr>
                <w:rFonts w:ascii="Times New Roman" w:hAnsi="Times New Roman" w:cs="Times New Roman"/>
                <w:b/>
                <w:kern w:val="36"/>
                <w:sz w:val="24"/>
              </w:rPr>
              <w:t>на заседании педагогического совета</w:t>
            </w:r>
          </w:p>
          <w:p w:rsidR="00C33D4E" w:rsidRPr="00523D9C" w:rsidRDefault="007D1E4B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</w:rPr>
              <w:t>п</w:t>
            </w:r>
            <w:r w:rsidR="008650AD">
              <w:rPr>
                <w:rFonts w:ascii="Times New Roman" w:hAnsi="Times New Roman" w:cs="Times New Roman"/>
                <w:b/>
                <w:kern w:val="36"/>
                <w:sz w:val="24"/>
              </w:rPr>
              <w:t>ротокол № 3  от « 01 »  06  2020</w:t>
            </w:r>
            <w:r w:rsidR="00C33D4E" w:rsidRPr="00523D9C">
              <w:rPr>
                <w:rFonts w:ascii="Times New Roman" w:hAnsi="Times New Roman" w:cs="Times New Roman"/>
                <w:b/>
                <w:kern w:val="36"/>
                <w:sz w:val="24"/>
              </w:rPr>
              <w:t xml:space="preserve"> г.</w:t>
            </w:r>
          </w:p>
        </w:tc>
        <w:tc>
          <w:tcPr>
            <w:tcW w:w="5246" w:type="dxa"/>
            <w:hideMark/>
          </w:tcPr>
          <w:p w:rsidR="00C33D4E" w:rsidRPr="00523D9C" w:rsidRDefault="00C33D4E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0"/>
              </w:rPr>
            </w:pPr>
            <w:r w:rsidRPr="00523D9C">
              <w:rPr>
                <w:rFonts w:ascii="Times New Roman" w:hAnsi="Times New Roman" w:cs="Times New Roman"/>
                <w:b/>
                <w:kern w:val="36"/>
                <w:sz w:val="24"/>
              </w:rPr>
              <w:t>УТВЕРЖДЕНО</w:t>
            </w:r>
          </w:p>
          <w:p w:rsidR="00C33D4E" w:rsidRPr="00523D9C" w:rsidRDefault="00C33D4E">
            <w:pPr>
              <w:rPr>
                <w:rFonts w:ascii="Times New Roman" w:hAnsi="Times New Roman" w:cs="Times New Roman"/>
                <w:b/>
                <w:kern w:val="36"/>
                <w:sz w:val="24"/>
              </w:rPr>
            </w:pPr>
            <w:r w:rsidRPr="00523D9C">
              <w:rPr>
                <w:rFonts w:ascii="Times New Roman" w:hAnsi="Times New Roman" w:cs="Times New Roman"/>
                <w:b/>
                <w:kern w:val="36"/>
                <w:sz w:val="24"/>
              </w:rPr>
              <w:t xml:space="preserve"> </w:t>
            </w:r>
            <w:r w:rsidR="00523D9C">
              <w:rPr>
                <w:rFonts w:ascii="Times New Roman" w:hAnsi="Times New Roman" w:cs="Times New Roman"/>
                <w:b/>
                <w:kern w:val="36"/>
                <w:sz w:val="24"/>
              </w:rPr>
              <w:t xml:space="preserve">             </w:t>
            </w:r>
            <w:r w:rsidRPr="00523D9C">
              <w:rPr>
                <w:rFonts w:ascii="Times New Roman" w:hAnsi="Times New Roman" w:cs="Times New Roman"/>
                <w:b/>
                <w:kern w:val="36"/>
                <w:sz w:val="24"/>
              </w:rPr>
              <w:t xml:space="preserve"> Директор </w:t>
            </w:r>
            <w:r w:rsidR="007D1E4B">
              <w:rPr>
                <w:rFonts w:ascii="Times New Roman" w:hAnsi="Times New Roman" w:cs="Times New Roman"/>
                <w:b/>
                <w:kern w:val="36"/>
                <w:sz w:val="24"/>
              </w:rPr>
              <w:t xml:space="preserve">___________Н.Е. </w:t>
            </w:r>
            <w:proofErr w:type="spellStart"/>
            <w:r w:rsidR="007D1E4B">
              <w:rPr>
                <w:rFonts w:ascii="Times New Roman" w:hAnsi="Times New Roman" w:cs="Times New Roman"/>
                <w:b/>
                <w:kern w:val="36"/>
                <w:sz w:val="24"/>
              </w:rPr>
              <w:t>Бекер</w:t>
            </w:r>
            <w:proofErr w:type="spellEnd"/>
          </w:p>
          <w:p w:rsidR="00C33D4E" w:rsidRPr="00523D9C" w:rsidRDefault="00C33D4E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</w:rPr>
            </w:pPr>
            <w:r w:rsidRPr="00523D9C">
              <w:rPr>
                <w:rFonts w:ascii="Times New Roman" w:hAnsi="Times New Roman" w:cs="Times New Roman"/>
                <w:b/>
                <w:kern w:val="36"/>
                <w:sz w:val="24"/>
              </w:rPr>
              <w:t xml:space="preserve">ВВЕДЕНО В ДЕЙСТВИЕ </w:t>
            </w:r>
          </w:p>
          <w:p w:rsidR="00C33D4E" w:rsidRPr="00523D9C" w:rsidRDefault="00523D9C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</w:rPr>
              <w:t xml:space="preserve">         </w:t>
            </w:r>
            <w:r w:rsidR="007D1E4B">
              <w:rPr>
                <w:rFonts w:ascii="Times New Roman" w:hAnsi="Times New Roman" w:cs="Times New Roman"/>
                <w:b/>
                <w:kern w:val="36"/>
                <w:sz w:val="24"/>
              </w:rPr>
              <w:t xml:space="preserve">приказом № 2/од от « 01 »  06  </w:t>
            </w:r>
            <w:r w:rsidR="008650AD">
              <w:rPr>
                <w:rFonts w:ascii="Times New Roman" w:hAnsi="Times New Roman" w:cs="Times New Roman"/>
                <w:b/>
                <w:kern w:val="36"/>
                <w:sz w:val="24"/>
              </w:rPr>
              <w:t>2020</w:t>
            </w:r>
            <w:bookmarkStart w:id="0" w:name="_GoBack"/>
            <w:bookmarkEnd w:id="0"/>
            <w:r w:rsidR="00C33D4E" w:rsidRPr="00523D9C">
              <w:rPr>
                <w:rFonts w:ascii="Times New Roman" w:hAnsi="Times New Roman" w:cs="Times New Roman"/>
                <w:b/>
                <w:kern w:val="36"/>
                <w:sz w:val="24"/>
              </w:rPr>
              <w:t xml:space="preserve"> г.</w:t>
            </w:r>
          </w:p>
        </w:tc>
      </w:tr>
    </w:tbl>
    <w:p w:rsidR="00C33D4E" w:rsidRPr="00523D9C" w:rsidRDefault="007430D1" w:rsidP="007430D1">
      <w:pPr>
        <w:jc w:val="center"/>
        <w:rPr>
          <w:rFonts w:ascii="Times New Roman" w:hAnsi="Times New Roman" w:cs="Times New Roman"/>
          <w:b/>
          <w:kern w:val="36"/>
          <w:sz w:val="36"/>
          <w:u w:val="single"/>
          <w:lang w:eastAsia="en-US"/>
        </w:rPr>
      </w:pPr>
      <w:r w:rsidRPr="00523D9C">
        <w:rPr>
          <w:rFonts w:ascii="Times New Roman" w:hAnsi="Times New Roman" w:cs="Times New Roman"/>
          <w:b/>
          <w:kern w:val="36"/>
          <w:sz w:val="36"/>
          <w:u w:val="single"/>
          <w:lang w:eastAsia="en-US"/>
        </w:rPr>
        <w:t>Локальный нормативный  акт</w:t>
      </w:r>
    </w:p>
    <w:p w:rsidR="00523D9C" w:rsidRDefault="00523D9C" w:rsidP="00BB64D2">
      <w:pPr>
        <w:pStyle w:val="a9"/>
        <w:spacing w:before="0" w:beforeAutospacing="0" w:after="0" w:afterAutospacing="0"/>
        <w:jc w:val="center"/>
        <w:rPr>
          <w:sz w:val="36"/>
          <w:szCs w:val="28"/>
        </w:rPr>
      </w:pPr>
    </w:p>
    <w:p w:rsidR="00BB64D2" w:rsidRPr="00BB64D2" w:rsidRDefault="007430D1" w:rsidP="00BB64D2">
      <w:pPr>
        <w:pStyle w:val="a9"/>
        <w:spacing w:before="0" w:beforeAutospacing="0" w:after="0" w:afterAutospacing="0"/>
        <w:jc w:val="center"/>
        <w:rPr>
          <w:rStyle w:val="aa"/>
          <w:color w:val="000000"/>
          <w:sz w:val="32"/>
        </w:rPr>
      </w:pPr>
      <w:r w:rsidRPr="00BB64D2">
        <w:rPr>
          <w:sz w:val="36"/>
          <w:szCs w:val="28"/>
        </w:rPr>
        <w:t xml:space="preserve"> </w:t>
      </w:r>
      <w:r w:rsidR="00BB64D2" w:rsidRPr="00BB64D2">
        <w:rPr>
          <w:rStyle w:val="aa"/>
          <w:color w:val="000000"/>
          <w:sz w:val="32"/>
        </w:rPr>
        <w:t>ПОЛОЖЕНИЕ</w:t>
      </w:r>
    </w:p>
    <w:p w:rsidR="008560DD" w:rsidRDefault="00BB64D2" w:rsidP="008560DD">
      <w:pPr>
        <w:pStyle w:val="a9"/>
        <w:spacing w:before="0" w:beforeAutospacing="0" w:after="0" w:afterAutospacing="0"/>
        <w:jc w:val="center"/>
        <w:rPr>
          <w:rStyle w:val="aa"/>
          <w:color w:val="000000"/>
          <w:sz w:val="32"/>
        </w:rPr>
      </w:pPr>
      <w:r w:rsidRPr="00BB64D2">
        <w:rPr>
          <w:rStyle w:val="aa"/>
          <w:color w:val="000000"/>
          <w:sz w:val="32"/>
        </w:rPr>
        <w:t xml:space="preserve">о </w:t>
      </w:r>
      <w:r w:rsidR="008560DD">
        <w:rPr>
          <w:rStyle w:val="aa"/>
          <w:color w:val="000000"/>
          <w:sz w:val="32"/>
        </w:rPr>
        <w:t xml:space="preserve">порядке </w:t>
      </w:r>
      <w:r w:rsidR="008560DD" w:rsidRPr="00BB64D2">
        <w:rPr>
          <w:rStyle w:val="aa"/>
          <w:color w:val="000000"/>
          <w:sz w:val="32"/>
        </w:rPr>
        <w:t xml:space="preserve">текущего контроля </w:t>
      </w:r>
      <w:r w:rsidR="008560DD">
        <w:rPr>
          <w:rStyle w:val="aa"/>
          <w:color w:val="000000"/>
          <w:sz w:val="32"/>
        </w:rPr>
        <w:t xml:space="preserve">успеваемости </w:t>
      </w:r>
    </w:p>
    <w:p w:rsidR="00BB64D2" w:rsidRPr="00BB64D2" w:rsidRDefault="008560DD" w:rsidP="008560DD">
      <w:pPr>
        <w:pStyle w:val="a9"/>
        <w:spacing w:before="0" w:beforeAutospacing="0" w:after="0" w:afterAutospacing="0"/>
        <w:jc w:val="center"/>
        <w:rPr>
          <w:sz w:val="32"/>
        </w:rPr>
      </w:pPr>
      <w:r>
        <w:rPr>
          <w:rStyle w:val="aa"/>
          <w:color w:val="000000"/>
          <w:sz w:val="32"/>
        </w:rPr>
        <w:t xml:space="preserve">и </w:t>
      </w:r>
      <w:r w:rsidR="00BB64D2" w:rsidRPr="00BB64D2">
        <w:rPr>
          <w:rStyle w:val="aa"/>
          <w:color w:val="000000"/>
          <w:sz w:val="32"/>
        </w:rPr>
        <w:t xml:space="preserve">промежуточной аттестации </w:t>
      </w:r>
      <w:proofErr w:type="gramStart"/>
      <w:r w:rsidR="00BB64D2" w:rsidRPr="00BB64D2">
        <w:rPr>
          <w:rStyle w:val="aa"/>
          <w:color w:val="000000"/>
          <w:sz w:val="32"/>
        </w:rPr>
        <w:t>обучающихся</w:t>
      </w:r>
      <w:proofErr w:type="gramEnd"/>
      <w:r w:rsidR="00BB64D2" w:rsidRPr="00BB64D2">
        <w:rPr>
          <w:rStyle w:val="aa"/>
          <w:color w:val="000000"/>
          <w:sz w:val="32"/>
        </w:rPr>
        <w:t xml:space="preserve"> </w:t>
      </w:r>
    </w:p>
    <w:p w:rsidR="00BB64D2" w:rsidRPr="00BB64D2" w:rsidRDefault="00BB64D2" w:rsidP="00BB64D2">
      <w:pPr>
        <w:pStyle w:val="a9"/>
        <w:spacing w:before="0" w:beforeAutospacing="0" w:after="0" w:afterAutospacing="0"/>
        <w:jc w:val="both"/>
        <w:rPr>
          <w:color w:val="000000"/>
          <w:sz w:val="32"/>
        </w:rPr>
      </w:pPr>
      <w:r w:rsidRPr="00BB64D2">
        <w:rPr>
          <w:color w:val="000000"/>
          <w:sz w:val="32"/>
        </w:rPr>
        <w:t> </w:t>
      </w:r>
    </w:p>
    <w:p w:rsidR="00BB64D2" w:rsidRPr="00BB64D2" w:rsidRDefault="00BB64D2" w:rsidP="00BB64D2">
      <w:pPr>
        <w:pStyle w:val="a9"/>
        <w:numPr>
          <w:ilvl w:val="0"/>
          <w:numId w:val="10"/>
        </w:numPr>
        <w:spacing w:before="0" w:beforeAutospacing="0" w:after="0" w:afterAutospacing="0"/>
        <w:jc w:val="center"/>
        <w:rPr>
          <w:b/>
          <w:color w:val="000000"/>
          <w:sz w:val="32"/>
        </w:rPr>
      </w:pPr>
      <w:r w:rsidRPr="00BB64D2">
        <w:rPr>
          <w:b/>
          <w:color w:val="000000"/>
          <w:sz w:val="32"/>
        </w:rPr>
        <w:t>Общие положения</w:t>
      </w:r>
    </w:p>
    <w:p w:rsidR="00BB64D2" w:rsidRPr="00BB64D2" w:rsidRDefault="00BB64D2" w:rsidP="00BB64D2">
      <w:pPr>
        <w:pStyle w:val="a9"/>
        <w:spacing w:before="0" w:beforeAutospacing="0" w:after="0" w:afterAutospacing="0"/>
        <w:ind w:left="720"/>
        <w:rPr>
          <w:b/>
          <w:color w:val="000000"/>
          <w:sz w:val="32"/>
        </w:rPr>
      </w:pPr>
    </w:p>
    <w:p w:rsidR="00523D9C" w:rsidRPr="00523D9C" w:rsidRDefault="00BB64D2" w:rsidP="00523D9C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523D9C">
        <w:rPr>
          <w:color w:val="000000"/>
          <w:sz w:val="28"/>
        </w:rPr>
        <w:t xml:space="preserve">1.1. Настоящее Положение разработано в соответствии </w:t>
      </w:r>
      <w:proofErr w:type="gramStart"/>
      <w:r w:rsidRPr="00523D9C">
        <w:rPr>
          <w:color w:val="000000"/>
          <w:sz w:val="28"/>
        </w:rPr>
        <w:t>с</w:t>
      </w:r>
      <w:proofErr w:type="gramEnd"/>
      <w:r w:rsidRPr="00523D9C">
        <w:rPr>
          <w:color w:val="000000"/>
          <w:sz w:val="28"/>
        </w:rPr>
        <w:t xml:space="preserve"> </w:t>
      </w:r>
      <w:proofErr w:type="gramStart"/>
      <w:r w:rsidRPr="00523D9C">
        <w:rPr>
          <w:color w:val="000000"/>
          <w:sz w:val="28"/>
        </w:rPr>
        <w:t>Федеральным Законом</w:t>
      </w:r>
      <w:r w:rsidRPr="00523D9C">
        <w:rPr>
          <w:color w:val="000000"/>
          <w:szCs w:val="23"/>
        </w:rPr>
        <w:t xml:space="preserve"> от 29 декабря 2012 г. № 273-ФЗ</w:t>
      </w:r>
      <w:r w:rsidRPr="00523D9C">
        <w:rPr>
          <w:color w:val="000000"/>
          <w:sz w:val="28"/>
        </w:rPr>
        <w:t xml:space="preserve"> «Об образовании в Российской Федерации»,</w:t>
      </w:r>
      <w:r w:rsidR="005B487E">
        <w:rPr>
          <w:color w:val="000000"/>
          <w:sz w:val="28"/>
        </w:rPr>
        <w:t xml:space="preserve"> Приказом Федеральной службы войск национальной гвардии Российской Федерации от 30.11 2019 г. №396 « Об утверждении типовых программ профессионального обучения для работы в качестве частных охранников»,</w:t>
      </w:r>
      <w:r w:rsidRPr="00523D9C">
        <w:rPr>
          <w:color w:val="000000"/>
          <w:sz w:val="28"/>
        </w:rPr>
        <w:t xml:space="preserve"> Уставом организации и регламентирует содержание и порядок проведения промежуточной аттестации  и осуществления текущего контроля успеваемости обучающихся </w:t>
      </w:r>
      <w:r w:rsidR="003634C8" w:rsidRPr="00523D9C">
        <w:rPr>
          <w:color w:val="000000"/>
          <w:sz w:val="28"/>
        </w:rPr>
        <w:t>в ЧОУ ДПО «УЦ «Возрождение 2000</w:t>
      </w:r>
      <w:proofErr w:type="gramEnd"/>
      <w:r w:rsidR="003634C8" w:rsidRPr="00523D9C">
        <w:rPr>
          <w:color w:val="000000"/>
          <w:sz w:val="28"/>
        </w:rPr>
        <w:t>»</w:t>
      </w:r>
      <w:r w:rsidRPr="00523D9C">
        <w:rPr>
          <w:color w:val="000000"/>
          <w:sz w:val="28"/>
        </w:rPr>
        <w:t xml:space="preserve"> (далее - Учреждение).</w:t>
      </w:r>
    </w:p>
    <w:p w:rsidR="002A1CF8" w:rsidRDefault="002A1CF8" w:rsidP="00BB64D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12"/>
        </w:rPr>
      </w:pPr>
    </w:p>
    <w:p w:rsidR="00BB64D2" w:rsidRPr="00523D9C" w:rsidRDefault="00BB64D2" w:rsidP="00BB64D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523D9C">
        <w:rPr>
          <w:color w:val="000000"/>
          <w:sz w:val="28"/>
        </w:rPr>
        <w:t xml:space="preserve">1.2. Положение о промежуточной аттестации </w:t>
      </w:r>
      <w:proofErr w:type="gramStart"/>
      <w:r w:rsidRPr="00523D9C">
        <w:rPr>
          <w:color w:val="000000"/>
          <w:sz w:val="28"/>
        </w:rPr>
        <w:t>обучающихся</w:t>
      </w:r>
      <w:proofErr w:type="gramEnd"/>
      <w:r w:rsidRPr="00523D9C">
        <w:rPr>
          <w:color w:val="000000"/>
          <w:sz w:val="28"/>
        </w:rPr>
        <w:t xml:space="preserve"> утверждается </w:t>
      </w:r>
      <w:r w:rsidR="002A1CF8">
        <w:rPr>
          <w:color w:val="000000"/>
          <w:sz w:val="28"/>
        </w:rPr>
        <w:t>директором</w:t>
      </w:r>
      <w:r w:rsidRPr="00523D9C">
        <w:rPr>
          <w:color w:val="000000"/>
          <w:sz w:val="28"/>
        </w:rPr>
        <w:t xml:space="preserve"> Учреждения.</w:t>
      </w:r>
    </w:p>
    <w:p w:rsidR="002A1CF8" w:rsidRDefault="002A1CF8" w:rsidP="00BB64D2">
      <w:pPr>
        <w:pStyle w:val="a9"/>
        <w:spacing w:before="0" w:beforeAutospacing="0" w:after="0" w:afterAutospacing="0"/>
        <w:ind w:firstLine="851"/>
        <w:jc w:val="both"/>
        <w:rPr>
          <w:sz w:val="14"/>
        </w:rPr>
      </w:pPr>
    </w:p>
    <w:p w:rsidR="00BB64D2" w:rsidRPr="00523D9C" w:rsidRDefault="008560DD" w:rsidP="00BB64D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523D9C">
        <w:rPr>
          <w:sz w:val="28"/>
        </w:rPr>
        <w:t xml:space="preserve">1.3. </w:t>
      </w:r>
      <w:r w:rsidR="00BB64D2" w:rsidRPr="00523D9C">
        <w:rPr>
          <w:sz w:val="28"/>
        </w:rPr>
        <w:t xml:space="preserve">Промежуточная аттестация обучающихся является важнейшей частью профессиональной подготовки </w:t>
      </w:r>
      <w:r w:rsidR="003634C8" w:rsidRPr="00523D9C">
        <w:rPr>
          <w:sz w:val="28"/>
        </w:rPr>
        <w:t>сотрудников охраны.</w:t>
      </w:r>
    </w:p>
    <w:p w:rsidR="002A1CF8" w:rsidRDefault="002A1CF8" w:rsidP="00BB64D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14"/>
        </w:rPr>
      </w:pPr>
    </w:p>
    <w:p w:rsidR="00BB64D2" w:rsidRPr="00523D9C" w:rsidRDefault="00BB64D2" w:rsidP="00BB64D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523D9C">
        <w:rPr>
          <w:color w:val="000000"/>
          <w:sz w:val="28"/>
        </w:rPr>
        <w:t>1.4.  Положение принимается на неопределенный срок. Изменения и дополнения к Положе</w:t>
      </w:r>
      <w:r w:rsidRPr="00523D9C">
        <w:rPr>
          <w:color w:val="000000"/>
          <w:sz w:val="28"/>
        </w:rPr>
        <w:softHyphen/>
        <w:t>нию утверждаются директором. После принятия новой редакции Положения предыдущая редакция утрачивает силу.</w:t>
      </w:r>
    </w:p>
    <w:p w:rsidR="00BB64D2" w:rsidRPr="00BB64D2" w:rsidRDefault="00BB64D2" w:rsidP="00BB64D2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 w:rsidRPr="00BB64D2">
        <w:rPr>
          <w:rFonts w:ascii="Times New Roman" w:hAnsi="Times New Roman" w:cs="Times New Roman"/>
          <w:color w:val="000000"/>
          <w:sz w:val="28"/>
        </w:rPr>
        <w:t xml:space="preserve">        1.5. </w:t>
      </w:r>
      <w:proofErr w:type="gramStart"/>
      <w:r w:rsidRPr="00BB64D2">
        <w:rPr>
          <w:rFonts w:ascii="Times New Roman" w:hAnsi="Times New Roman" w:cs="Times New Roman"/>
          <w:color w:val="000000"/>
          <w:sz w:val="28"/>
        </w:rPr>
        <w:t xml:space="preserve">Настоящее Положение о </w:t>
      </w:r>
      <w:r w:rsidR="008560DD" w:rsidRPr="00BB64D2">
        <w:rPr>
          <w:rFonts w:ascii="Times New Roman" w:hAnsi="Times New Roman" w:cs="Times New Roman"/>
          <w:color w:val="000000"/>
          <w:sz w:val="28"/>
        </w:rPr>
        <w:t xml:space="preserve">текущего контроля </w:t>
      </w:r>
      <w:r w:rsidRPr="00BB64D2">
        <w:rPr>
          <w:rFonts w:ascii="Times New Roman" w:hAnsi="Times New Roman" w:cs="Times New Roman"/>
          <w:color w:val="000000"/>
          <w:sz w:val="28"/>
        </w:rPr>
        <w:t xml:space="preserve">проведении промежуточной аттестации учащихся и осуществлении их успеваемости </w:t>
      </w:r>
      <w:r w:rsidRPr="00BB64D2">
        <w:rPr>
          <w:rFonts w:ascii="Times New Roman" w:hAnsi="Times New Roman" w:cs="Times New Roman"/>
          <w:color w:val="000000"/>
          <w:sz w:val="28"/>
        </w:rPr>
        <w:lastRenderedPageBreak/>
        <w:t>(далее - Положение) является локальным нормативным ак</w:t>
      </w:r>
      <w:r w:rsidR="005B487E">
        <w:rPr>
          <w:rFonts w:ascii="Times New Roman" w:hAnsi="Times New Roman" w:cs="Times New Roman"/>
          <w:color w:val="000000"/>
          <w:sz w:val="28"/>
        </w:rPr>
        <w:t>том образовательного учреждения</w:t>
      </w:r>
      <w:r w:rsidRPr="00BB64D2">
        <w:rPr>
          <w:rFonts w:ascii="Times New Roman" w:hAnsi="Times New Roman" w:cs="Times New Roman"/>
          <w:color w:val="000000"/>
          <w:sz w:val="28"/>
        </w:rPr>
        <w:t>, регулирующим периодичность, порядок,  систему оценок и формы проведения промежуточной аттестации учащихся и текущего контроля их успеваемости. </w:t>
      </w:r>
      <w:proofErr w:type="gramEnd"/>
    </w:p>
    <w:p w:rsidR="00523D9C" w:rsidRDefault="00BB64D2" w:rsidP="00523D9C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16"/>
        </w:rPr>
      </w:pPr>
      <w:r w:rsidRPr="00BB64D2">
        <w:rPr>
          <w:rFonts w:ascii="Times New Roman" w:hAnsi="Times New Roman" w:cs="Times New Roman"/>
          <w:color w:val="000000"/>
          <w:sz w:val="28"/>
        </w:rPr>
        <w:t xml:space="preserve">        1.6.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 w:rsidRPr="00BB64D2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BB64D2">
        <w:rPr>
          <w:rFonts w:ascii="Times New Roman" w:hAnsi="Times New Roman" w:cs="Times New Roman"/>
          <w:color w:val="000000"/>
          <w:sz w:val="28"/>
        </w:rPr>
        <w:t>.</w:t>
      </w:r>
    </w:p>
    <w:p w:rsidR="00523D9C" w:rsidRPr="00523D9C" w:rsidRDefault="00523D9C" w:rsidP="00523D9C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16"/>
        </w:rPr>
      </w:pPr>
    </w:p>
    <w:p w:rsidR="008560DD" w:rsidRPr="00523D9C" w:rsidRDefault="003634C8" w:rsidP="008560DD">
      <w:pPr>
        <w:shd w:val="clear" w:color="auto" w:fill="FFFFFF"/>
        <w:spacing w:before="75" w:after="75"/>
        <w:ind w:firstLine="300"/>
        <w:jc w:val="center"/>
        <w:textAlignment w:val="baseline"/>
        <w:rPr>
          <w:rFonts w:ascii="Times New Roman" w:hAnsi="Times New Roman" w:cs="Times New Roman"/>
          <w:b/>
          <w:color w:val="000000"/>
          <w:sz w:val="16"/>
        </w:rPr>
      </w:pPr>
      <w:r>
        <w:rPr>
          <w:rFonts w:ascii="Times New Roman" w:hAnsi="Times New Roman" w:cs="Times New Roman"/>
          <w:b/>
          <w:color w:val="000000"/>
          <w:sz w:val="28"/>
        </w:rPr>
        <w:t>2</w:t>
      </w:r>
      <w:r w:rsidR="008560DD" w:rsidRPr="00BB64D2">
        <w:rPr>
          <w:rFonts w:ascii="Times New Roman" w:hAnsi="Times New Roman" w:cs="Times New Roman"/>
          <w:b/>
          <w:color w:val="000000"/>
          <w:sz w:val="28"/>
        </w:rPr>
        <w:t xml:space="preserve">. Текущий контроль успеваемости </w:t>
      </w:r>
      <w:proofErr w:type="gramStart"/>
      <w:r w:rsidR="008560DD" w:rsidRPr="00BB64D2">
        <w:rPr>
          <w:rFonts w:ascii="Times New Roman" w:hAnsi="Times New Roman" w:cs="Times New Roman"/>
          <w:b/>
          <w:color w:val="000000"/>
          <w:sz w:val="28"/>
        </w:rPr>
        <w:t>обучающихся</w:t>
      </w:r>
      <w:proofErr w:type="gramEnd"/>
    </w:p>
    <w:p w:rsidR="00523D9C" w:rsidRDefault="003634C8" w:rsidP="008560DD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10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8560DD" w:rsidRPr="00BB64D2" w:rsidRDefault="003634C8" w:rsidP="008560DD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</w:t>
      </w:r>
      <w:r w:rsidR="008560DD" w:rsidRPr="00BB64D2">
        <w:rPr>
          <w:rFonts w:ascii="Times New Roman" w:hAnsi="Times New Roman" w:cs="Times New Roman"/>
          <w:color w:val="000000"/>
          <w:sz w:val="28"/>
        </w:rPr>
        <w:t xml:space="preserve">.1. Текущий контроль успеваемости обучающихся – это систематическая проверка учебных достижений </w:t>
      </w:r>
      <w:r w:rsidR="008560DD">
        <w:rPr>
          <w:rFonts w:ascii="Times New Roman" w:hAnsi="Times New Roman" w:cs="Times New Roman"/>
          <w:color w:val="000000"/>
          <w:sz w:val="28"/>
        </w:rPr>
        <w:t>обучающихся</w:t>
      </w:r>
      <w:r w:rsidR="008560DD" w:rsidRPr="00BB64D2">
        <w:rPr>
          <w:rFonts w:ascii="Times New Roman" w:hAnsi="Times New Roman" w:cs="Times New Roman"/>
          <w:color w:val="000000"/>
          <w:sz w:val="28"/>
        </w:rPr>
        <w:t>, проводимая педагогом в ходе осуществления образовательной деятельности в соответствии с образовательной программой</w:t>
      </w:r>
      <w:proofErr w:type="gramStart"/>
      <w:r w:rsidR="008560DD" w:rsidRPr="00BB64D2">
        <w:rPr>
          <w:rFonts w:ascii="Times New Roman" w:hAnsi="Times New Roman" w:cs="Times New Roman"/>
          <w:color w:val="000000"/>
          <w:sz w:val="28"/>
        </w:rPr>
        <w:t xml:space="preserve"> .</w:t>
      </w:r>
      <w:proofErr w:type="gramEnd"/>
    </w:p>
    <w:p w:rsidR="008560DD" w:rsidRPr="00BB64D2" w:rsidRDefault="003634C8" w:rsidP="008560DD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2</w:t>
      </w:r>
      <w:r w:rsidR="008560DD" w:rsidRPr="00BB64D2">
        <w:rPr>
          <w:rFonts w:ascii="Times New Roman" w:hAnsi="Times New Roman" w:cs="Times New Roman"/>
          <w:color w:val="000000"/>
          <w:sz w:val="28"/>
        </w:rPr>
        <w:t>.2.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 </w:t>
      </w:r>
      <w:proofErr w:type="gramStart"/>
      <w:r w:rsidR="008560DD" w:rsidRPr="00BB64D2">
        <w:rPr>
          <w:rFonts w:ascii="Times New Roman" w:hAnsi="Times New Roman" w:cs="Times New Roman"/>
          <w:color w:val="000000"/>
          <w:sz w:val="28"/>
        </w:rPr>
        <w:t>резу</w:t>
      </w:r>
      <w:r w:rsidR="008560DD">
        <w:rPr>
          <w:rFonts w:ascii="Times New Roman" w:hAnsi="Times New Roman" w:cs="Times New Roman"/>
          <w:color w:val="000000"/>
          <w:sz w:val="28"/>
        </w:rPr>
        <w:t>льтатов освоения</w:t>
      </w:r>
      <w:r w:rsidR="008560DD" w:rsidRPr="00BB64D2">
        <w:rPr>
          <w:rFonts w:ascii="Times New Roman" w:hAnsi="Times New Roman" w:cs="Times New Roman"/>
          <w:color w:val="000000"/>
          <w:sz w:val="28"/>
        </w:rPr>
        <w:t xml:space="preserve"> программ подготовки </w:t>
      </w:r>
      <w:r w:rsidR="008560DD">
        <w:rPr>
          <w:rFonts w:ascii="Times New Roman" w:hAnsi="Times New Roman" w:cs="Times New Roman"/>
          <w:color w:val="000000"/>
          <w:sz w:val="28"/>
        </w:rPr>
        <w:t>охранников</w:t>
      </w:r>
      <w:proofErr w:type="gramEnd"/>
      <w:r w:rsidR="008560DD" w:rsidRPr="00BB64D2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8560DD" w:rsidRPr="00523D9C" w:rsidRDefault="003634C8" w:rsidP="008560DD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23D9C">
        <w:rPr>
          <w:color w:val="000000"/>
          <w:sz w:val="28"/>
          <w:szCs w:val="28"/>
        </w:rPr>
        <w:t>2</w:t>
      </w:r>
      <w:r w:rsidR="008560DD" w:rsidRPr="00523D9C">
        <w:rPr>
          <w:color w:val="000000"/>
          <w:sz w:val="28"/>
          <w:szCs w:val="28"/>
        </w:rPr>
        <w:t xml:space="preserve">.3. Текущему контролю подлежат </w:t>
      </w:r>
      <w:proofErr w:type="gramStart"/>
      <w:r w:rsidR="008560DD" w:rsidRPr="00523D9C">
        <w:rPr>
          <w:color w:val="000000"/>
          <w:sz w:val="28"/>
          <w:szCs w:val="28"/>
        </w:rPr>
        <w:t>обучающиеся</w:t>
      </w:r>
      <w:proofErr w:type="gramEnd"/>
      <w:r w:rsidR="008560DD" w:rsidRPr="00523D9C">
        <w:rPr>
          <w:color w:val="000000"/>
          <w:sz w:val="28"/>
          <w:szCs w:val="28"/>
        </w:rPr>
        <w:t xml:space="preserve"> по всем учебным предметам.</w:t>
      </w:r>
    </w:p>
    <w:p w:rsidR="002A1CF8" w:rsidRDefault="003634C8" w:rsidP="003634C8">
      <w:pPr>
        <w:pStyle w:val="a9"/>
        <w:spacing w:before="0" w:beforeAutospacing="0" w:after="0" w:afterAutospacing="0"/>
        <w:jc w:val="both"/>
        <w:rPr>
          <w:color w:val="000000"/>
          <w:sz w:val="14"/>
          <w:szCs w:val="28"/>
        </w:rPr>
      </w:pPr>
      <w:r w:rsidRPr="00523D9C">
        <w:rPr>
          <w:color w:val="000000"/>
          <w:sz w:val="28"/>
          <w:szCs w:val="28"/>
        </w:rPr>
        <w:t xml:space="preserve">          </w:t>
      </w:r>
    </w:p>
    <w:p w:rsidR="008560DD" w:rsidRPr="00523D9C" w:rsidRDefault="002A1CF8" w:rsidP="003634C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14"/>
          <w:szCs w:val="28"/>
        </w:rPr>
        <w:t xml:space="preserve">                 </w:t>
      </w:r>
      <w:r w:rsidR="003634C8" w:rsidRPr="00523D9C">
        <w:rPr>
          <w:color w:val="000000"/>
          <w:sz w:val="28"/>
          <w:szCs w:val="28"/>
        </w:rPr>
        <w:t> 2</w:t>
      </w:r>
      <w:r w:rsidR="008560DD" w:rsidRPr="00523D9C">
        <w:rPr>
          <w:color w:val="000000"/>
          <w:sz w:val="28"/>
          <w:szCs w:val="28"/>
        </w:rPr>
        <w:t>.4. Формы текущего контроля определяет преподаватель с учетом контингента обучающихся, содержания учебного материала и используемых образовательных технологий.</w:t>
      </w:r>
    </w:p>
    <w:p w:rsidR="002A1CF8" w:rsidRDefault="002A1CF8" w:rsidP="008560DD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16"/>
          <w:szCs w:val="28"/>
        </w:rPr>
      </w:pPr>
    </w:p>
    <w:p w:rsidR="008560DD" w:rsidRPr="00BB64D2" w:rsidRDefault="003634C8" w:rsidP="008560DD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32"/>
        </w:rPr>
      </w:pPr>
      <w:r w:rsidRPr="00523D9C">
        <w:rPr>
          <w:color w:val="000000"/>
          <w:sz w:val="28"/>
          <w:szCs w:val="28"/>
        </w:rPr>
        <w:t>2</w:t>
      </w:r>
      <w:r w:rsidR="008560DD" w:rsidRPr="00523D9C">
        <w:rPr>
          <w:color w:val="000000"/>
          <w:sz w:val="28"/>
          <w:szCs w:val="28"/>
        </w:rPr>
        <w:t>.5. Текущая успеваемость обозначается цифрами: «5» - отлично, «4» - хорошо, «3» -удовлетворительно, «2» - неудовлетворительно</w:t>
      </w:r>
      <w:r w:rsidR="008560DD" w:rsidRPr="00BB64D2">
        <w:rPr>
          <w:color w:val="000000"/>
          <w:sz w:val="32"/>
        </w:rPr>
        <w:t>.</w:t>
      </w:r>
    </w:p>
    <w:p w:rsidR="00523D9C" w:rsidRDefault="00523D9C" w:rsidP="00BB64D2">
      <w:pPr>
        <w:shd w:val="clear" w:color="auto" w:fill="FFFFFF"/>
        <w:spacing w:before="75" w:after="75"/>
        <w:ind w:firstLine="300"/>
        <w:jc w:val="center"/>
        <w:textAlignment w:val="baseline"/>
        <w:rPr>
          <w:rFonts w:ascii="Times New Roman" w:hAnsi="Times New Roman" w:cs="Times New Roman"/>
          <w:b/>
          <w:color w:val="000000"/>
          <w:sz w:val="18"/>
        </w:rPr>
      </w:pPr>
    </w:p>
    <w:p w:rsidR="00BB64D2" w:rsidRDefault="00BB64D2" w:rsidP="00BB64D2">
      <w:pPr>
        <w:shd w:val="clear" w:color="auto" w:fill="FFFFFF"/>
        <w:spacing w:before="75" w:after="75"/>
        <w:ind w:firstLine="300"/>
        <w:jc w:val="center"/>
        <w:textAlignment w:val="baseline"/>
        <w:rPr>
          <w:rFonts w:ascii="Times New Roman" w:hAnsi="Times New Roman" w:cs="Times New Roman"/>
          <w:b/>
          <w:color w:val="000000"/>
          <w:sz w:val="14"/>
        </w:rPr>
      </w:pPr>
      <w:r w:rsidRPr="00523D9C">
        <w:rPr>
          <w:rFonts w:ascii="Times New Roman" w:hAnsi="Times New Roman" w:cs="Times New Roman"/>
          <w:b/>
          <w:color w:val="000000"/>
          <w:sz w:val="32"/>
        </w:rPr>
        <w:t xml:space="preserve">3. Промежуточная аттестация </w:t>
      </w:r>
      <w:proofErr w:type="gramStart"/>
      <w:r w:rsidRPr="00523D9C">
        <w:rPr>
          <w:rFonts w:ascii="Times New Roman" w:hAnsi="Times New Roman" w:cs="Times New Roman"/>
          <w:b/>
          <w:color w:val="000000"/>
          <w:sz w:val="32"/>
        </w:rPr>
        <w:t>обучающихся</w:t>
      </w:r>
      <w:proofErr w:type="gramEnd"/>
    </w:p>
    <w:p w:rsidR="00523D9C" w:rsidRDefault="00523D9C" w:rsidP="00523D9C">
      <w:pPr>
        <w:shd w:val="clear" w:color="auto" w:fill="FFFFFF"/>
        <w:spacing w:before="75" w:after="150"/>
        <w:jc w:val="both"/>
        <w:textAlignment w:val="baseline"/>
        <w:rPr>
          <w:rFonts w:ascii="Times New Roman" w:hAnsi="Times New Roman" w:cs="Times New Roman"/>
          <w:b/>
          <w:color w:val="000000"/>
          <w:sz w:val="14"/>
        </w:rPr>
      </w:pPr>
    </w:p>
    <w:p w:rsidR="00BB64D2" w:rsidRPr="00BB64D2" w:rsidRDefault="00BB64D2" w:rsidP="00523D9C">
      <w:pPr>
        <w:shd w:val="clear" w:color="auto" w:fill="FFFFFF"/>
        <w:spacing w:before="75" w:after="150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 w:rsidRPr="00BB64D2">
        <w:rPr>
          <w:rFonts w:ascii="Times New Roman" w:hAnsi="Times New Roman" w:cs="Times New Roman"/>
          <w:color w:val="000000"/>
          <w:sz w:val="28"/>
        </w:rPr>
        <w:t xml:space="preserve">    3.1. Промежуточная аттестация – это установление уровня достижения результатов освоения учебных предметов, курсов, дисциплин (модулей), предусмотренных  образовательной программой.</w:t>
      </w:r>
    </w:p>
    <w:p w:rsidR="00BB64D2" w:rsidRPr="00523D9C" w:rsidRDefault="00BB64D2" w:rsidP="00523D9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D9C">
        <w:rPr>
          <w:color w:val="000000"/>
          <w:sz w:val="28"/>
          <w:szCs w:val="28"/>
        </w:rPr>
        <w:t>3.2.Промежуточная аттестация проводятся с целью:</w:t>
      </w:r>
    </w:p>
    <w:p w:rsidR="00BB64D2" w:rsidRPr="00523D9C" w:rsidRDefault="00BB64D2" w:rsidP="00BB64D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23D9C">
        <w:rPr>
          <w:color w:val="000000"/>
          <w:sz w:val="28"/>
          <w:szCs w:val="28"/>
        </w:rPr>
        <w:t>- установления фактического уровня теоретических знаний обучающихся по предметам учебного плана, их практических умений и навыков;</w:t>
      </w:r>
    </w:p>
    <w:p w:rsidR="00BB64D2" w:rsidRPr="00523D9C" w:rsidRDefault="002A1CF8" w:rsidP="00BB64D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64D2" w:rsidRPr="00523D9C">
        <w:rPr>
          <w:color w:val="000000"/>
          <w:sz w:val="28"/>
          <w:szCs w:val="28"/>
        </w:rPr>
        <w:t>повышения эффективности обучения, качества учебно-производственного процесса;</w:t>
      </w:r>
    </w:p>
    <w:p w:rsidR="00BB64D2" w:rsidRDefault="00BB64D2" w:rsidP="00BB64D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16"/>
          <w:szCs w:val="28"/>
        </w:rPr>
      </w:pPr>
      <w:r w:rsidRPr="00523D9C">
        <w:rPr>
          <w:color w:val="000000"/>
          <w:sz w:val="28"/>
          <w:szCs w:val="28"/>
        </w:rPr>
        <w:t>-  </w:t>
      </w:r>
      <w:proofErr w:type="gramStart"/>
      <w:r w:rsidRPr="00523D9C">
        <w:rPr>
          <w:color w:val="000000"/>
          <w:sz w:val="28"/>
          <w:szCs w:val="28"/>
        </w:rPr>
        <w:t>контроля за</w:t>
      </w:r>
      <w:proofErr w:type="gramEnd"/>
      <w:r w:rsidRPr="00523D9C">
        <w:rPr>
          <w:color w:val="000000"/>
          <w:sz w:val="28"/>
          <w:szCs w:val="28"/>
        </w:rPr>
        <w:t xml:space="preserve"> выполнением учебных программ.</w:t>
      </w:r>
    </w:p>
    <w:p w:rsidR="00523D9C" w:rsidRPr="00523D9C" w:rsidRDefault="00523D9C" w:rsidP="00BB64D2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16"/>
          <w:szCs w:val="28"/>
        </w:rPr>
      </w:pPr>
    </w:p>
    <w:p w:rsidR="00BB64D2" w:rsidRDefault="00BB64D2" w:rsidP="00523D9C">
      <w:pPr>
        <w:pStyle w:val="a9"/>
        <w:spacing w:before="0" w:beforeAutospacing="0" w:after="0" w:afterAutospacing="0"/>
        <w:jc w:val="both"/>
        <w:rPr>
          <w:color w:val="000000"/>
          <w:sz w:val="32"/>
        </w:rPr>
      </w:pPr>
      <w:r w:rsidRPr="00523D9C">
        <w:rPr>
          <w:color w:val="000000"/>
          <w:sz w:val="28"/>
          <w:szCs w:val="28"/>
        </w:rPr>
        <w:t>3.3. Промежуточной аттестации подлежат все обучающиеся в соответствии с требованиями образовательной программы и учебного плана</w:t>
      </w:r>
      <w:r w:rsidRPr="00BB64D2">
        <w:rPr>
          <w:color w:val="000000"/>
          <w:sz w:val="32"/>
        </w:rPr>
        <w:t>.</w:t>
      </w:r>
    </w:p>
    <w:p w:rsidR="00523D9C" w:rsidRPr="00BB64D2" w:rsidRDefault="00523D9C" w:rsidP="00523D9C">
      <w:pPr>
        <w:pStyle w:val="a9"/>
        <w:spacing w:before="0" w:beforeAutospacing="0" w:after="0" w:afterAutospacing="0"/>
        <w:jc w:val="both"/>
        <w:rPr>
          <w:color w:val="000000"/>
          <w:sz w:val="32"/>
        </w:rPr>
      </w:pPr>
    </w:p>
    <w:p w:rsidR="00523D9C" w:rsidRDefault="00BB64D2" w:rsidP="00523D9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D9C">
        <w:rPr>
          <w:color w:val="000000"/>
          <w:sz w:val="28"/>
          <w:szCs w:val="28"/>
        </w:rPr>
        <w:t>3.4. Промежуточной аттестации по завершении отдельных теоретических и практических этапов обучения подлежат обучающиеся по всем учебным предметам, которые предусмотрены учебными программами и учебными планами подготовки.</w:t>
      </w:r>
    </w:p>
    <w:p w:rsidR="00523D9C" w:rsidRDefault="00523D9C" w:rsidP="00523D9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64D2" w:rsidRPr="00523D9C" w:rsidRDefault="00BB64D2" w:rsidP="00523D9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D9C">
        <w:rPr>
          <w:color w:val="000000"/>
          <w:sz w:val="28"/>
          <w:szCs w:val="28"/>
        </w:rPr>
        <w:t>3.5. Промежуточная аттестация по теоретическим предметам обучения осуществляется в форме зачетов. Зачеты проводятся в соответствии с календарным учебным графиком прохождения образовательной программы профессиональной подготовки</w:t>
      </w:r>
      <w:r w:rsidR="003634C8" w:rsidRPr="00523D9C">
        <w:rPr>
          <w:color w:val="000000"/>
          <w:sz w:val="28"/>
          <w:szCs w:val="28"/>
        </w:rPr>
        <w:t xml:space="preserve"> охранников</w:t>
      </w:r>
      <w:r w:rsidRPr="00523D9C">
        <w:rPr>
          <w:color w:val="000000"/>
          <w:sz w:val="28"/>
          <w:szCs w:val="28"/>
        </w:rPr>
        <w:t>. В журнале в графе «Зачет» проставляется оценка, полученная при проведении промежуточной аттестации прописью (</w:t>
      </w:r>
      <w:proofErr w:type="gramStart"/>
      <w:r w:rsidRPr="00523D9C">
        <w:rPr>
          <w:color w:val="000000"/>
          <w:sz w:val="28"/>
          <w:szCs w:val="28"/>
        </w:rPr>
        <w:t>зачтено</w:t>
      </w:r>
      <w:proofErr w:type="gramEnd"/>
      <w:r w:rsidRPr="00523D9C">
        <w:rPr>
          <w:color w:val="000000"/>
          <w:sz w:val="28"/>
          <w:szCs w:val="28"/>
        </w:rPr>
        <w:t xml:space="preserve">/ не зачтено), </w:t>
      </w:r>
      <w:r w:rsidRPr="002A1CF8">
        <w:rPr>
          <w:sz w:val="28"/>
          <w:szCs w:val="28"/>
        </w:rPr>
        <w:t>оформляется зачетная ведомость.</w:t>
      </w:r>
    </w:p>
    <w:p w:rsidR="00523D9C" w:rsidRDefault="00523D9C" w:rsidP="00523D9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3D9C" w:rsidRDefault="00523D9C" w:rsidP="00523D9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34C8" w:rsidRPr="00523D9C" w:rsidRDefault="002A1CF8" w:rsidP="00523D9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BB64D2" w:rsidRPr="00523D9C">
        <w:rPr>
          <w:color w:val="000000"/>
          <w:sz w:val="28"/>
          <w:szCs w:val="28"/>
        </w:rPr>
        <w:t xml:space="preserve">. </w:t>
      </w:r>
      <w:r w:rsidR="00BB64D2" w:rsidRPr="00523D9C">
        <w:rPr>
          <w:sz w:val="28"/>
          <w:szCs w:val="28"/>
        </w:rPr>
        <w:t xml:space="preserve">Для проведения промежуточной аттестации у преподавателя должна быть следующая документация: </w:t>
      </w:r>
    </w:p>
    <w:p w:rsidR="003634C8" w:rsidRPr="00523D9C" w:rsidRDefault="00BB64D2" w:rsidP="003634C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23D9C">
        <w:rPr>
          <w:sz w:val="28"/>
          <w:szCs w:val="28"/>
        </w:rPr>
        <w:t xml:space="preserve">-журнал учета теоретического обучения, заполненный в соответствии с требованиями; </w:t>
      </w:r>
    </w:p>
    <w:p w:rsidR="003634C8" w:rsidRPr="00523D9C" w:rsidRDefault="00BB64D2" w:rsidP="003634C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23D9C">
        <w:rPr>
          <w:sz w:val="28"/>
          <w:szCs w:val="28"/>
        </w:rPr>
        <w:t xml:space="preserve">- тематические задачи по предметам; </w:t>
      </w:r>
    </w:p>
    <w:p w:rsidR="002E6806" w:rsidRPr="00523D9C" w:rsidRDefault="00BB64D2" w:rsidP="003634C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23D9C">
        <w:rPr>
          <w:sz w:val="28"/>
          <w:szCs w:val="28"/>
        </w:rPr>
        <w:t xml:space="preserve"> -сводная ведомость оценок обучающихся; </w:t>
      </w:r>
    </w:p>
    <w:p w:rsidR="00523D9C" w:rsidRDefault="00523D9C" w:rsidP="00523D9C">
      <w:pPr>
        <w:pStyle w:val="a9"/>
        <w:spacing w:before="0" w:beforeAutospacing="0" w:after="0" w:afterAutospacing="0"/>
        <w:jc w:val="both"/>
        <w:rPr>
          <w:sz w:val="22"/>
          <w:szCs w:val="28"/>
        </w:rPr>
      </w:pPr>
    </w:p>
    <w:p w:rsidR="00224BAC" w:rsidRPr="00523D9C" w:rsidRDefault="002A1CF8" w:rsidP="00523D9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B64D2" w:rsidRPr="00523D9C">
        <w:rPr>
          <w:sz w:val="28"/>
          <w:szCs w:val="28"/>
        </w:rPr>
        <w:t xml:space="preserve">. Преподаватель: </w:t>
      </w:r>
    </w:p>
    <w:p w:rsidR="002E6806" w:rsidRPr="00523D9C" w:rsidRDefault="00BB64D2" w:rsidP="002E680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23D9C">
        <w:rPr>
          <w:sz w:val="28"/>
          <w:szCs w:val="28"/>
        </w:rPr>
        <w:t xml:space="preserve">-организует подготовку учебного кабинета к проведению аттестации; </w:t>
      </w:r>
    </w:p>
    <w:p w:rsidR="00523D9C" w:rsidRDefault="00BB64D2" w:rsidP="002E680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23D9C">
        <w:rPr>
          <w:sz w:val="28"/>
          <w:szCs w:val="28"/>
        </w:rPr>
        <w:t xml:space="preserve">-обеспечивает явку </w:t>
      </w:r>
      <w:proofErr w:type="gramStart"/>
      <w:r w:rsidRPr="00523D9C">
        <w:rPr>
          <w:sz w:val="28"/>
          <w:szCs w:val="28"/>
        </w:rPr>
        <w:t>обучающихся</w:t>
      </w:r>
      <w:proofErr w:type="gramEnd"/>
      <w:r w:rsidRPr="00523D9C">
        <w:rPr>
          <w:sz w:val="28"/>
          <w:szCs w:val="28"/>
        </w:rPr>
        <w:t xml:space="preserve"> на консультации и промежуточную аттестацию. </w:t>
      </w:r>
    </w:p>
    <w:p w:rsidR="00523D9C" w:rsidRDefault="00523D9C" w:rsidP="002E6806">
      <w:pPr>
        <w:pStyle w:val="a9"/>
        <w:spacing w:before="0" w:beforeAutospacing="0" w:after="0" w:afterAutospacing="0"/>
        <w:jc w:val="both"/>
        <w:rPr>
          <w:sz w:val="20"/>
          <w:szCs w:val="28"/>
        </w:rPr>
      </w:pPr>
    </w:p>
    <w:p w:rsidR="00224BAC" w:rsidRDefault="002E6806" w:rsidP="00224BA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D9C">
        <w:rPr>
          <w:sz w:val="28"/>
          <w:szCs w:val="28"/>
        </w:rPr>
        <w:t>3.9</w:t>
      </w:r>
      <w:r w:rsidR="00BB64D2" w:rsidRPr="00523D9C">
        <w:rPr>
          <w:sz w:val="28"/>
          <w:szCs w:val="28"/>
        </w:rPr>
        <w:t xml:space="preserve">. К аттестации допускаются </w:t>
      </w:r>
      <w:r w:rsidRPr="00523D9C">
        <w:rPr>
          <w:sz w:val="28"/>
          <w:szCs w:val="28"/>
        </w:rPr>
        <w:t>обучающиеся успешно освоившие программу</w:t>
      </w:r>
      <w:r w:rsidR="00BB64D2" w:rsidRPr="00523D9C">
        <w:rPr>
          <w:sz w:val="28"/>
          <w:szCs w:val="28"/>
        </w:rPr>
        <w:t>, имеющие положительные оценки по те</w:t>
      </w:r>
      <w:r w:rsidRPr="00523D9C">
        <w:rPr>
          <w:sz w:val="28"/>
          <w:szCs w:val="28"/>
        </w:rPr>
        <w:t>оретическим предметам,</w:t>
      </w:r>
      <w:proofErr w:type="gramStart"/>
      <w:r w:rsidRPr="00523D9C">
        <w:rPr>
          <w:sz w:val="28"/>
          <w:szCs w:val="28"/>
        </w:rPr>
        <w:t xml:space="preserve"> </w:t>
      </w:r>
      <w:r w:rsidR="00BB64D2" w:rsidRPr="00523D9C">
        <w:rPr>
          <w:sz w:val="28"/>
          <w:szCs w:val="28"/>
        </w:rPr>
        <w:t>,</w:t>
      </w:r>
      <w:proofErr w:type="gramEnd"/>
      <w:r w:rsidR="00BB64D2" w:rsidRPr="00523D9C">
        <w:rPr>
          <w:sz w:val="28"/>
          <w:szCs w:val="28"/>
        </w:rPr>
        <w:t xml:space="preserve"> а также не имеющие пропуски занятий без уважительной причины</w:t>
      </w:r>
      <w:r w:rsidR="00224BAC">
        <w:rPr>
          <w:sz w:val="28"/>
          <w:szCs w:val="28"/>
        </w:rPr>
        <w:t xml:space="preserve">                                      </w:t>
      </w:r>
      <w:r w:rsidRPr="00523D9C">
        <w:rPr>
          <w:color w:val="000000"/>
          <w:sz w:val="28"/>
          <w:szCs w:val="28"/>
        </w:rPr>
        <w:t xml:space="preserve">  </w:t>
      </w:r>
    </w:p>
    <w:p w:rsidR="00224BAC" w:rsidRDefault="00224BAC" w:rsidP="00224BAC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64D2" w:rsidRPr="00224BAC" w:rsidRDefault="002E6806" w:rsidP="00224B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23D9C">
        <w:rPr>
          <w:color w:val="000000"/>
          <w:sz w:val="28"/>
          <w:szCs w:val="28"/>
        </w:rPr>
        <w:t>3.10</w:t>
      </w:r>
      <w:r w:rsidR="00BB64D2" w:rsidRPr="00523D9C">
        <w:rPr>
          <w:color w:val="000000"/>
          <w:sz w:val="28"/>
          <w:szCs w:val="28"/>
        </w:rPr>
        <w:t xml:space="preserve">. При пропуске </w:t>
      </w:r>
      <w:proofErr w:type="gramStart"/>
      <w:r w:rsidR="00BB64D2" w:rsidRPr="00523D9C">
        <w:rPr>
          <w:color w:val="000000"/>
          <w:sz w:val="28"/>
          <w:szCs w:val="28"/>
        </w:rPr>
        <w:t>обучающимся</w:t>
      </w:r>
      <w:proofErr w:type="gramEnd"/>
      <w:r w:rsidR="00BB64D2" w:rsidRPr="00523D9C">
        <w:rPr>
          <w:color w:val="000000"/>
          <w:sz w:val="28"/>
          <w:szCs w:val="28"/>
        </w:rPr>
        <w:t xml:space="preserve"> по уважительной причине более половины учебного времени, отводимого на изучение учебного предмета,  дисциплины обучающийся имеет право на перенос срока прове</w:t>
      </w:r>
      <w:r w:rsidRPr="00523D9C">
        <w:rPr>
          <w:color w:val="000000"/>
          <w:sz w:val="28"/>
          <w:szCs w:val="28"/>
        </w:rPr>
        <w:t>дения промежуточной аттестации.</w:t>
      </w:r>
    </w:p>
    <w:p w:rsidR="00224BAC" w:rsidRDefault="00224BAC" w:rsidP="00BB64D2">
      <w:pPr>
        <w:pStyle w:val="a9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BB64D2" w:rsidRPr="00523D9C" w:rsidRDefault="00BB64D2" w:rsidP="00BB64D2">
      <w:pPr>
        <w:pStyle w:val="a9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523D9C">
        <w:rPr>
          <w:b/>
          <w:color w:val="000000"/>
          <w:sz w:val="28"/>
          <w:szCs w:val="28"/>
        </w:rPr>
        <w:t>4. Проведение повторной аттестации</w:t>
      </w:r>
    </w:p>
    <w:p w:rsidR="00BB64D2" w:rsidRPr="00523D9C" w:rsidRDefault="00BB64D2" w:rsidP="00BB64D2">
      <w:pPr>
        <w:pStyle w:val="a9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BB64D2" w:rsidRPr="00523D9C" w:rsidRDefault="00BB64D2" w:rsidP="00BB64D2">
      <w:pPr>
        <w:jc w:val="both"/>
        <w:rPr>
          <w:rFonts w:ascii="Times New Roman" w:hAnsi="Times New Roman" w:cs="Times New Roman"/>
          <w:sz w:val="28"/>
          <w:szCs w:val="28"/>
        </w:rPr>
      </w:pPr>
      <w:r w:rsidRPr="00523D9C">
        <w:rPr>
          <w:rFonts w:ascii="Times New Roman" w:hAnsi="Times New Roman" w:cs="Times New Roman"/>
          <w:sz w:val="28"/>
          <w:szCs w:val="28"/>
        </w:rPr>
        <w:t xml:space="preserve">              4.1.Повторная аттестация проводится для </w:t>
      </w:r>
      <w:proofErr w:type="gramStart"/>
      <w:r w:rsidRPr="00523D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D9C">
        <w:rPr>
          <w:rFonts w:ascii="Times New Roman" w:hAnsi="Times New Roman" w:cs="Times New Roman"/>
          <w:sz w:val="28"/>
          <w:szCs w:val="28"/>
        </w:rPr>
        <w:t xml:space="preserve">, не допущенных до аттестации в отведенные сроки, получивших неудовлетворительные оценки на аттестации, а так же не имеющие возможности </w:t>
      </w:r>
      <w:r w:rsidR="00141987" w:rsidRPr="00523D9C">
        <w:rPr>
          <w:rFonts w:ascii="Times New Roman" w:hAnsi="Times New Roman" w:cs="Times New Roman"/>
          <w:sz w:val="28"/>
          <w:szCs w:val="28"/>
        </w:rPr>
        <w:t>сдать</w:t>
      </w:r>
      <w:r w:rsidRPr="00523D9C">
        <w:rPr>
          <w:rFonts w:ascii="Times New Roman" w:hAnsi="Times New Roman" w:cs="Times New Roman"/>
          <w:sz w:val="28"/>
          <w:szCs w:val="28"/>
        </w:rPr>
        <w:t xml:space="preserve"> ее вместе с группой по уважительным причинам; они проходят аттестацию в дополнительные сроки. </w:t>
      </w:r>
    </w:p>
    <w:p w:rsidR="00BB64D2" w:rsidRPr="00523D9C" w:rsidRDefault="00BB64D2" w:rsidP="00BB64D2">
      <w:pPr>
        <w:jc w:val="both"/>
        <w:rPr>
          <w:rFonts w:ascii="Times New Roman" w:hAnsi="Times New Roman" w:cs="Times New Roman"/>
          <w:sz w:val="28"/>
          <w:szCs w:val="28"/>
        </w:rPr>
      </w:pPr>
      <w:r w:rsidRPr="00523D9C">
        <w:rPr>
          <w:rFonts w:ascii="Times New Roman" w:hAnsi="Times New Roman" w:cs="Times New Roman"/>
          <w:sz w:val="28"/>
          <w:szCs w:val="28"/>
        </w:rPr>
        <w:lastRenderedPageBreak/>
        <w:t xml:space="preserve">             4.2.Для проведения аттестации в дополнительные сроки издается приказ руководителя с указанием лиц, допущенных к аттестации, составляется и утверждается дополнительное расписание консультации и аттестации. </w:t>
      </w:r>
    </w:p>
    <w:p w:rsidR="00BB64D2" w:rsidRPr="00523D9C" w:rsidRDefault="00BB64D2" w:rsidP="00BB64D2">
      <w:pPr>
        <w:jc w:val="both"/>
        <w:rPr>
          <w:rFonts w:ascii="Times New Roman" w:hAnsi="Times New Roman" w:cs="Times New Roman"/>
          <w:sz w:val="28"/>
          <w:szCs w:val="28"/>
        </w:rPr>
      </w:pPr>
      <w:r w:rsidRPr="00523D9C">
        <w:rPr>
          <w:rFonts w:ascii="Times New Roman" w:hAnsi="Times New Roman" w:cs="Times New Roman"/>
          <w:sz w:val="28"/>
          <w:szCs w:val="28"/>
        </w:rPr>
        <w:t xml:space="preserve">             4.3.Обучающиеся,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документации, в пределах сроков обучения группы. </w:t>
      </w:r>
    </w:p>
    <w:p w:rsidR="00BB64D2" w:rsidRPr="00523D9C" w:rsidRDefault="00BB64D2" w:rsidP="00BB64D2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523D9C">
        <w:rPr>
          <w:color w:val="000000"/>
          <w:sz w:val="28"/>
          <w:szCs w:val="28"/>
        </w:rPr>
        <w:t xml:space="preserve">        4.4.</w:t>
      </w:r>
      <w:r w:rsidR="00527DBF">
        <w:rPr>
          <w:color w:val="000000"/>
          <w:sz w:val="28"/>
          <w:szCs w:val="28"/>
        </w:rPr>
        <w:t xml:space="preserve"> </w:t>
      </w:r>
      <w:r w:rsidRPr="00523D9C">
        <w:rPr>
          <w:color w:val="000000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 </w:t>
      </w:r>
    </w:p>
    <w:p w:rsidR="00BB64D2" w:rsidRPr="00523D9C" w:rsidRDefault="00BB64D2" w:rsidP="00BB64D2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523D9C">
        <w:rPr>
          <w:color w:val="000000"/>
          <w:sz w:val="28"/>
          <w:szCs w:val="28"/>
        </w:rPr>
        <w:t xml:space="preserve">        4.5. </w:t>
      </w:r>
      <w:proofErr w:type="gramStart"/>
      <w:r w:rsidRPr="00523D9C">
        <w:rPr>
          <w:color w:val="000000"/>
          <w:sz w:val="28"/>
          <w:szCs w:val="28"/>
        </w:rPr>
        <w:t>Обучающиеся</w:t>
      </w:r>
      <w:proofErr w:type="gramEnd"/>
      <w:r w:rsidRPr="00523D9C">
        <w:rPr>
          <w:color w:val="000000"/>
          <w:sz w:val="28"/>
          <w:szCs w:val="28"/>
        </w:rPr>
        <w:t xml:space="preserve"> обязаны ликвидировать академическую задолженность.</w:t>
      </w:r>
    </w:p>
    <w:p w:rsidR="00BB64D2" w:rsidRPr="00523D9C" w:rsidRDefault="00BB64D2" w:rsidP="00BB64D2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523D9C">
        <w:rPr>
          <w:color w:val="000000"/>
          <w:sz w:val="28"/>
          <w:szCs w:val="28"/>
        </w:rPr>
        <w:t xml:space="preserve">        4.6. Учрежден</w:t>
      </w:r>
      <w:r w:rsidR="003A2654">
        <w:rPr>
          <w:color w:val="000000"/>
          <w:sz w:val="28"/>
          <w:szCs w:val="28"/>
        </w:rPr>
        <w:t>ие создает  условия обучающимся</w:t>
      </w:r>
      <w:r w:rsidRPr="00523D9C">
        <w:rPr>
          <w:color w:val="000000"/>
          <w:sz w:val="28"/>
          <w:szCs w:val="28"/>
        </w:rPr>
        <w:t xml:space="preserve"> для ликвидации академической задолженности и обеспечивает </w:t>
      </w:r>
      <w:proofErr w:type="gramStart"/>
      <w:r w:rsidRPr="00523D9C">
        <w:rPr>
          <w:color w:val="000000"/>
          <w:sz w:val="28"/>
          <w:szCs w:val="28"/>
        </w:rPr>
        <w:t>контроль за</w:t>
      </w:r>
      <w:proofErr w:type="gramEnd"/>
      <w:r w:rsidRPr="00523D9C">
        <w:rPr>
          <w:color w:val="000000"/>
          <w:sz w:val="28"/>
          <w:szCs w:val="28"/>
        </w:rPr>
        <w:t xml:space="preserve"> своевременностью ее ликвидации.</w:t>
      </w:r>
    </w:p>
    <w:p w:rsidR="00BB64D2" w:rsidRPr="00523D9C" w:rsidRDefault="003A2654" w:rsidP="003A2654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B64D2" w:rsidRPr="00523D9C">
        <w:rPr>
          <w:color w:val="000000"/>
          <w:sz w:val="28"/>
          <w:szCs w:val="28"/>
        </w:rPr>
        <w:t>4.9. Обучающиеся по основным профессиональным образовательным программам, не ликвидировавшие в установленные сроки академические задолженности, отчисляются из Учреждения как не выполнившие обязанностей по добросовестному освоению образовательной программы и выполнению учебного плана.</w:t>
      </w:r>
    </w:p>
    <w:p w:rsidR="00BB64D2" w:rsidRDefault="00BB64D2" w:rsidP="00BB64D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D9C">
        <w:rPr>
          <w:color w:val="000000"/>
          <w:sz w:val="28"/>
          <w:szCs w:val="28"/>
        </w:rPr>
        <w:t xml:space="preserve">             4.10. Решение об отчислении оформляется приказом </w:t>
      </w:r>
      <w:r w:rsidR="00527DBF">
        <w:rPr>
          <w:color w:val="000000"/>
          <w:sz w:val="28"/>
          <w:szCs w:val="28"/>
        </w:rPr>
        <w:t xml:space="preserve">директора </w:t>
      </w:r>
      <w:r w:rsidRPr="00523D9C">
        <w:rPr>
          <w:color w:val="000000"/>
          <w:sz w:val="28"/>
          <w:szCs w:val="28"/>
        </w:rPr>
        <w:t xml:space="preserve">Учреждения, который доводится до сведения </w:t>
      </w:r>
      <w:proofErr w:type="gramStart"/>
      <w:r w:rsidRPr="00523D9C">
        <w:rPr>
          <w:color w:val="000000"/>
          <w:sz w:val="28"/>
          <w:szCs w:val="28"/>
        </w:rPr>
        <w:t>обучающихся</w:t>
      </w:r>
      <w:proofErr w:type="gramEnd"/>
      <w:r w:rsidRPr="00523D9C">
        <w:rPr>
          <w:color w:val="000000"/>
          <w:sz w:val="28"/>
          <w:szCs w:val="28"/>
        </w:rPr>
        <w:t xml:space="preserve">.  </w:t>
      </w:r>
    </w:p>
    <w:p w:rsidR="007D1E4B" w:rsidRDefault="007D1E4B" w:rsidP="00BB64D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1E4B" w:rsidRDefault="007D1E4B" w:rsidP="00BB64D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1E4B" w:rsidRDefault="007D1E4B" w:rsidP="00BB64D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1E4B" w:rsidRPr="00523D9C" w:rsidRDefault="007D1E4B" w:rsidP="00BB64D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64D2" w:rsidRPr="00523D9C" w:rsidRDefault="00BB64D2" w:rsidP="00BB64D2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7430D1" w:rsidRPr="00523D9C" w:rsidRDefault="007430D1" w:rsidP="007430D1">
      <w:pPr>
        <w:rPr>
          <w:rFonts w:ascii="Times New Roman" w:hAnsi="Times New Roman" w:cs="Times New Roman"/>
          <w:sz w:val="28"/>
          <w:szCs w:val="28"/>
        </w:rPr>
      </w:pPr>
    </w:p>
    <w:sectPr w:rsidR="007430D1" w:rsidRPr="00523D9C" w:rsidSect="006D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A2D"/>
    <w:multiLevelType w:val="hybridMultilevel"/>
    <w:tmpl w:val="80782092"/>
    <w:lvl w:ilvl="0" w:tplc="EAE27F8E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92DA8"/>
    <w:multiLevelType w:val="hybridMultilevel"/>
    <w:tmpl w:val="808628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E4760D"/>
    <w:multiLevelType w:val="multilevel"/>
    <w:tmpl w:val="A210C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D70314B"/>
    <w:multiLevelType w:val="hybridMultilevel"/>
    <w:tmpl w:val="2466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00458"/>
    <w:multiLevelType w:val="hybridMultilevel"/>
    <w:tmpl w:val="C0B2F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47915"/>
    <w:multiLevelType w:val="hybridMultilevel"/>
    <w:tmpl w:val="D8168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B3E2C"/>
    <w:multiLevelType w:val="hybridMultilevel"/>
    <w:tmpl w:val="E69C79A6"/>
    <w:lvl w:ilvl="0" w:tplc="25C0C09E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02AAD"/>
    <w:multiLevelType w:val="hybridMultilevel"/>
    <w:tmpl w:val="E18E9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D4E"/>
    <w:rsid w:val="000145B4"/>
    <w:rsid w:val="00030DE8"/>
    <w:rsid w:val="000664EE"/>
    <w:rsid w:val="000765E9"/>
    <w:rsid w:val="000D2140"/>
    <w:rsid w:val="00141987"/>
    <w:rsid w:val="001637F0"/>
    <w:rsid w:val="00206F51"/>
    <w:rsid w:val="00224BAC"/>
    <w:rsid w:val="0024705C"/>
    <w:rsid w:val="002A1CF8"/>
    <w:rsid w:val="002B11CA"/>
    <w:rsid w:val="002E6806"/>
    <w:rsid w:val="00312EAC"/>
    <w:rsid w:val="003567EC"/>
    <w:rsid w:val="003634C8"/>
    <w:rsid w:val="0038558E"/>
    <w:rsid w:val="003A2654"/>
    <w:rsid w:val="003E3109"/>
    <w:rsid w:val="00471124"/>
    <w:rsid w:val="004F15F1"/>
    <w:rsid w:val="00501D5D"/>
    <w:rsid w:val="00523D9C"/>
    <w:rsid w:val="00527DBF"/>
    <w:rsid w:val="005A3659"/>
    <w:rsid w:val="005B487E"/>
    <w:rsid w:val="005F1AF9"/>
    <w:rsid w:val="00693294"/>
    <w:rsid w:val="00693D1F"/>
    <w:rsid w:val="006A3F88"/>
    <w:rsid w:val="006A5AFE"/>
    <w:rsid w:val="006D1054"/>
    <w:rsid w:val="006D2C73"/>
    <w:rsid w:val="006D688F"/>
    <w:rsid w:val="006E147E"/>
    <w:rsid w:val="00707006"/>
    <w:rsid w:val="00721F26"/>
    <w:rsid w:val="007430D1"/>
    <w:rsid w:val="00777050"/>
    <w:rsid w:val="007D1E4B"/>
    <w:rsid w:val="00851A40"/>
    <w:rsid w:val="008560DD"/>
    <w:rsid w:val="008650AD"/>
    <w:rsid w:val="008D1914"/>
    <w:rsid w:val="00941365"/>
    <w:rsid w:val="00942FC4"/>
    <w:rsid w:val="0094470D"/>
    <w:rsid w:val="009B766A"/>
    <w:rsid w:val="00A07A37"/>
    <w:rsid w:val="00A20CEA"/>
    <w:rsid w:val="00A35CB7"/>
    <w:rsid w:val="00A87B57"/>
    <w:rsid w:val="00AB0607"/>
    <w:rsid w:val="00B34397"/>
    <w:rsid w:val="00B634EC"/>
    <w:rsid w:val="00B94C81"/>
    <w:rsid w:val="00BB64D2"/>
    <w:rsid w:val="00C33D4E"/>
    <w:rsid w:val="00CF4FFF"/>
    <w:rsid w:val="00D01BCA"/>
    <w:rsid w:val="00D068DB"/>
    <w:rsid w:val="00D1273E"/>
    <w:rsid w:val="00D60983"/>
    <w:rsid w:val="00D62FFE"/>
    <w:rsid w:val="00E8222D"/>
    <w:rsid w:val="00F13261"/>
    <w:rsid w:val="00F21806"/>
    <w:rsid w:val="00F464D3"/>
    <w:rsid w:val="00F47DE9"/>
    <w:rsid w:val="00FC7A80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8F"/>
  </w:style>
  <w:style w:type="paragraph" w:styleId="1">
    <w:name w:val="heading 1"/>
    <w:basedOn w:val="a"/>
    <w:next w:val="a"/>
    <w:link w:val="10"/>
    <w:uiPriority w:val="9"/>
    <w:qFormat/>
    <w:rsid w:val="003E3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3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3D4E"/>
    <w:pPr>
      <w:keepNext/>
      <w:spacing w:after="0" w:line="240" w:lineRule="auto"/>
      <w:ind w:right="-710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3D4E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C33D4E"/>
    <w:pPr>
      <w:ind w:left="720"/>
      <w:contextualSpacing/>
    </w:pPr>
  </w:style>
  <w:style w:type="paragraph" w:customStyle="1" w:styleId="msolistparagraphbullet1gif">
    <w:name w:val="msolistparagraphbullet1.gif"/>
    <w:basedOn w:val="a"/>
    <w:rsid w:val="00C3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634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rsid w:val="00B634EC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1"/>
    <w:locked/>
    <w:rsid w:val="00B634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B634EC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B634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B634EC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Emphasis"/>
    <w:basedOn w:val="a0"/>
    <w:qFormat/>
    <w:rsid w:val="00B634E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E3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3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5A3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5A36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A36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A36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A365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A365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Normal (Web)"/>
    <w:basedOn w:val="a"/>
    <w:uiPriority w:val="99"/>
    <w:unhideWhenUsed/>
    <w:rsid w:val="00BB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uiPriority w:val="99"/>
    <w:semiHidden/>
    <w:rsid w:val="00BB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B64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wlYAQuW/yajaO98j61BV5KCg1bI9JHsbaMQanc3ACps=</DigestValue>
    </Reference>
    <Reference URI="#idOfficeObject" Type="http://www.w3.org/2000/09/xmldsig#Object">
      <DigestMethod Algorithm="urn:ietf:params:xml:ns:cpxmlsec:algorithms:gostr34112012-256"/>
      <DigestValue>Ticn3NCsM+hBu+SphpDN0jO8KUdf810QiYzCpOAZf4A=</DigestValue>
    </Reference>
  </SignedInfo>
  <SignatureValue>ot+OvyOscd7WHYsDHdnxN1C5380hgrn7A6wnj/z1UHVoxXKx9hdhZ7XXzYiMnmaP
Oe5wSNRt3Ll8BFXeK8ynCg==</SignatureValue>
  <KeyInfo>
    <X509Data>
      <X509Certificate>MIIJMTCCCN6gAwIBAgIKPC5uXgACAAKg3TAKBggqhQMHAQEDAjCCAVgxGDAWBgUq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v3USfL2ADFzER6tU+vtu1PLQ4Ds=</DigestValue>
      </Reference>
      <Reference URI="/word/document.xml?ContentType=application/vnd.openxmlformats-officedocument.wordprocessingml.document.main+xml">
        <DigestMethod Algorithm="http://www.w3.org/2000/09/xmldsig#sha1"/>
        <DigestValue>QkAZEt609OiM3xX22DvmB0Y3vuQ=</DigestValue>
      </Reference>
      <Reference URI="/word/fontTable.xml?ContentType=application/vnd.openxmlformats-officedocument.wordprocessingml.fontTable+xml">
        <DigestMethod Algorithm="http://www.w3.org/2000/09/xmldsig#sha1"/>
        <DigestValue>ABaGCUpwub7oZdy1ynT9AYO89Es=</DigestValue>
      </Reference>
      <Reference URI="/word/numbering.xml?ContentType=application/vnd.openxmlformats-officedocument.wordprocessingml.numbering+xml">
        <DigestMethod Algorithm="http://www.w3.org/2000/09/xmldsig#sha1"/>
        <DigestValue>vcI6n+ZGe4Nl9FkA1GKqVltgu74=</DigestValue>
      </Reference>
      <Reference URI="/word/settings.xml?ContentType=application/vnd.openxmlformats-officedocument.wordprocessingml.settings+xml">
        <DigestMethod Algorithm="http://www.w3.org/2000/09/xmldsig#sha1"/>
        <DigestValue>TB4sKKZfwqwHmsRJytoP9O6riJk=</DigestValue>
      </Reference>
      <Reference URI="/word/styles.xml?ContentType=application/vnd.openxmlformats-officedocument.wordprocessingml.styles+xml">
        <DigestMethod Algorithm="http://www.w3.org/2000/09/xmldsig#sha1"/>
        <DigestValue>FBxT/semUuzoDoZdHsAbNT/mj6M=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QNT/JjdxlVlgCbggDXD+NfQDQ50=</DigestValue>
      </Reference>
    </Manifest>
    <SignatureProperties>
      <SignatureProperty Id="idSignatureTime" Target="#idPackageSignature">
        <mdssi:SignatureTime>
          <mdssi:Format>YYYY-MM-DDThh:mm:ssTZD</mdssi:Format>
          <mdssi:Value>2021-09-14T11:29:14Z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663D-CF1A-4916-93A0-94130DD2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СЭР</cp:lastModifiedBy>
  <cp:revision>6</cp:revision>
  <cp:lastPrinted>2018-08-13T12:33:00Z</cp:lastPrinted>
  <dcterms:created xsi:type="dcterms:W3CDTF">2018-08-03T07:36:00Z</dcterms:created>
  <dcterms:modified xsi:type="dcterms:W3CDTF">2021-08-06T11:35:00Z</dcterms:modified>
</cp:coreProperties>
</file>